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7B3" w:rsidRPr="000437B3" w:rsidRDefault="000437B3" w:rsidP="000437B3">
      <w:pPr>
        <w:rPr>
          <w:b/>
          <w:bCs/>
        </w:rPr>
      </w:pPr>
      <w:r w:rsidRPr="000437B3">
        <w:rPr>
          <w:b/>
          <w:bCs/>
        </w:rPr>
        <w:br/>
        <w:t>Отчет об объеме закупок у субъектов малого предпринимательства, социально ориентированных некоммерческих организаций</w:t>
      </w:r>
    </w:p>
    <w:p w:rsidR="000437B3" w:rsidRPr="000437B3" w:rsidRDefault="000437B3" w:rsidP="000437B3">
      <w:r w:rsidRPr="000437B3">
        <w:t xml:space="preserve">за 2022 отчетный год </w:t>
      </w:r>
    </w:p>
    <w:p w:rsidR="000437B3" w:rsidRPr="000437B3" w:rsidRDefault="000437B3" w:rsidP="000437B3">
      <w:r w:rsidRPr="000437B3">
        <w:t xml:space="preserve">I. Сведения о заказчике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437B3" w:rsidRPr="000437B3" w:rsidTr="000437B3">
        <w:tc>
          <w:tcPr>
            <w:tcW w:w="2500" w:type="pct"/>
            <w:vAlign w:val="center"/>
            <w:hideMark/>
          </w:tcPr>
          <w:p w:rsidR="000437B3" w:rsidRPr="000437B3" w:rsidRDefault="000437B3" w:rsidP="000437B3"/>
        </w:tc>
        <w:tc>
          <w:tcPr>
            <w:tcW w:w="2500" w:type="pct"/>
            <w:vAlign w:val="center"/>
            <w:hideMark/>
          </w:tcPr>
          <w:p w:rsidR="000437B3" w:rsidRPr="000437B3" w:rsidRDefault="000437B3" w:rsidP="000437B3"/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ГУЩИНСКАЯ СЕЛЬСКАЯ АДМИНИСТРАЦИЯ ПОЧЕПСКОГО РАЙОНА БРЯНСКОЙ ОБЛАСТИ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Муниципальное казенное учреждение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Местонахождение (адрес), телефон, 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 xml:space="preserve">Российская Федерация, 243421, Брянская </w:t>
            </w:r>
            <w:proofErr w:type="spellStart"/>
            <w:r w:rsidRPr="000437B3">
              <w:t>обл</w:t>
            </w:r>
            <w:proofErr w:type="spellEnd"/>
            <w:r w:rsidRPr="000437B3">
              <w:t xml:space="preserve">, </w:t>
            </w:r>
            <w:proofErr w:type="spellStart"/>
            <w:r w:rsidRPr="000437B3">
              <w:t>Почепский</w:t>
            </w:r>
            <w:proofErr w:type="spellEnd"/>
            <w:r w:rsidRPr="000437B3">
              <w:t xml:space="preserve"> р-н, Первомайский п, +7 (48345) 54525, gushadm@yandex.ru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3252001752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325201001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по 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75404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 xml:space="preserve">04116099 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15644428101</w:t>
            </w:r>
          </w:p>
        </w:tc>
      </w:tr>
    </w:tbl>
    <w:p w:rsidR="000437B3" w:rsidRPr="000437B3" w:rsidRDefault="000437B3" w:rsidP="000437B3">
      <w:r w:rsidRPr="000437B3">
        <w:t xml:space="preserve">II. Информация об объеме закупок у субъектов малого предпринимательства, социально ориентированных некоммерческих организаций. Информация о несостоявшемся определении поставщиков (подрядчиков, исполнителей) c участием субъектов малого предпринимательства, социально ориентированных некоммерческих организаций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5428"/>
        <w:gridCol w:w="3463"/>
      </w:tblGrid>
      <w:tr w:rsidR="000437B3" w:rsidRPr="000437B3" w:rsidTr="000437B3">
        <w:tc>
          <w:tcPr>
            <w:tcW w:w="50" w:type="pct"/>
            <w:vAlign w:val="center"/>
            <w:hideMark/>
          </w:tcPr>
          <w:p w:rsidR="000437B3" w:rsidRPr="000437B3" w:rsidRDefault="000437B3" w:rsidP="000437B3"/>
        </w:tc>
        <w:tc>
          <w:tcPr>
            <w:tcW w:w="3000" w:type="pct"/>
            <w:vAlign w:val="center"/>
            <w:hideMark/>
          </w:tcPr>
          <w:p w:rsidR="000437B3" w:rsidRPr="000437B3" w:rsidRDefault="000437B3" w:rsidP="000437B3"/>
        </w:tc>
        <w:tc>
          <w:tcPr>
            <w:tcW w:w="1950" w:type="pct"/>
            <w:vAlign w:val="center"/>
            <w:hideMark/>
          </w:tcPr>
          <w:p w:rsidR="000437B3" w:rsidRPr="000437B3" w:rsidRDefault="000437B3" w:rsidP="000437B3"/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Наименование показателя, 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Величина показателя</w:t>
            </w:r>
          </w:p>
        </w:tc>
      </w:tr>
      <w:tr w:rsidR="000437B3" w:rsidRPr="000437B3" w:rsidTr="000437B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Расчет объема закупок, который заказчик обязан осуществить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Совокупный годовой объем закупок, за исключением объема закупок, сведения о которых составляют государственную тайну (</w:t>
            </w:r>
            <w:proofErr w:type="spellStart"/>
            <w:r w:rsidRPr="000437B3">
              <w:t>тыс.руб</w:t>
            </w:r>
            <w:proofErr w:type="spellEnd"/>
            <w:r w:rsidRPr="000437B3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660.405 00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 xml:space="preserve">Общий объем финансового обеспечения для оплаты контрактов в отчетном году в рамках осуществления закупок, не подлежащих в соответствии с </w:t>
            </w:r>
            <w:r w:rsidRPr="000437B3">
              <w:lastRenderedPageBreak/>
              <w:t>Федеральным законом "О контрактной системе в сфере закупок товаров, работ, услуг для обеспечения государственных и муниципальных нужд" (далее - Федеральный закон)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за исключением объема финансового обеспечения для оплаты в отчетном году контрактов, содержащих сведения, составляющие государственную тайну» (тыс. руб.):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lastRenderedPageBreak/>
              <w:t>660.405 00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Объём финансового обеспечения для оплаты в отчётном году контрактов, заключаемых для обеспечения обороны страны и безопасности государства, за исключением объёма финансового обеспечения для оплаты в отчётном году контрактов, содержащих сведения, составляющие государственную тайну (</w:t>
            </w:r>
            <w:proofErr w:type="spellStart"/>
            <w:r w:rsidRPr="000437B3">
              <w:t>тыс.руб</w:t>
            </w:r>
            <w:proofErr w:type="spellEnd"/>
            <w:r w:rsidRPr="000437B3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0.000 00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0.000 00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закона) и частью 12 статьи 93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0437B3">
              <w:t>тыс.руб</w:t>
            </w:r>
            <w:proofErr w:type="spellEnd"/>
            <w:r w:rsidRPr="000437B3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660.405 00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 xml:space="preserve">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</w:t>
            </w:r>
            <w:r w:rsidRPr="000437B3">
              <w:lastRenderedPageBreak/>
              <w:t>содержащих сведения, составляющие государственную тайну (</w:t>
            </w:r>
            <w:proofErr w:type="spellStart"/>
            <w:r w:rsidRPr="000437B3">
              <w:t>тыс.руб</w:t>
            </w:r>
            <w:proofErr w:type="spellEnd"/>
            <w:r w:rsidRPr="000437B3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lastRenderedPageBreak/>
              <w:t>0.000 00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0437B3">
              <w:t>тыс.руб</w:t>
            </w:r>
            <w:proofErr w:type="spellEnd"/>
            <w:r w:rsidRPr="000437B3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0.000 00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Объем финансового обеспечения для оплаты в отчетном году контрактов, заключаемых на поставку лекарственных препаратов для медицинского применения и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0.000 00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Совокупный годовой объем закупок, рассчитанный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0.000 00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Объем закупок, который заказчик обязан в соответствии с частью 1 статьи 30 Федерального закона осуществить у субъектов малого предпринимательства и социально ориентированных некоммерческих организаций в отчетном году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0.000 00</w:t>
            </w:r>
          </w:p>
        </w:tc>
      </w:tr>
      <w:tr w:rsidR="000437B3" w:rsidRPr="000437B3" w:rsidTr="000437B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Объем закупок в отчетном году, осуществленных по результатам определения поставщиков (подрядчиков, исполнителей), проведенного в соответствии с требованиями пункта 1 части 1 статьи 30 Федерального закона (</w:t>
            </w:r>
            <w:proofErr w:type="spellStart"/>
            <w:r w:rsidRPr="000437B3">
              <w:t>тыс.руб</w:t>
            </w:r>
            <w:proofErr w:type="spellEnd"/>
            <w:r w:rsidRPr="000437B3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0.000 00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 xml:space="preserve">Объем привлечения в отчетном году субподрядчиков, соисполнителей из числа субъектов малого предпринимательства, социально ориентированных некоммерческих организаций к исполнению </w:t>
            </w:r>
            <w:r w:rsidRPr="000437B3">
              <w:lastRenderedPageBreak/>
              <w:t>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</w:t>
            </w:r>
            <w:proofErr w:type="spellStart"/>
            <w:r w:rsidRPr="000437B3">
              <w:t>тыс.руб</w:t>
            </w:r>
            <w:proofErr w:type="spellEnd"/>
            <w:r w:rsidRPr="000437B3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lastRenderedPageBreak/>
              <w:t>0.000 00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 (</w:t>
            </w:r>
            <w:proofErr w:type="spellStart"/>
            <w:r w:rsidRPr="000437B3">
              <w:t>тыс.руб</w:t>
            </w:r>
            <w:proofErr w:type="spellEnd"/>
            <w:r w:rsidRPr="000437B3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0.000 00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в совокупном годовом объеме закупок, рассчитанном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0.000 00</w:t>
            </w:r>
          </w:p>
        </w:tc>
      </w:tr>
      <w:tr w:rsidR="000437B3" w:rsidRPr="000437B3" w:rsidTr="000437B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 xml:space="preserve">Информация о несостоявшихся определениях поставщиков (подрядчиков, исполнителей) с участием субъектов малого предпринимательства, социально ориентированных некоммерческих организаций 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предпринимательства, социально ориентированных некоммерческих организаций по результатам проведения которых контракт не заключен (</w:t>
            </w:r>
            <w:proofErr w:type="spellStart"/>
            <w:r w:rsidRPr="000437B3">
              <w:t>тыс.руб</w:t>
            </w:r>
            <w:proofErr w:type="spellEnd"/>
            <w:r w:rsidRPr="000437B3"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0.000 00</w:t>
            </w:r>
          </w:p>
        </w:tc>
      </w:tr>
    </w:tbl>
    <w:p w:rsidR="000437B3" w:rsidRPr="000437B3" w:rsidRDefault="000437B3" w:rsidP="000437B3">
      <w:r w:rsidRPr="000437B3">
        <w:t xml:space="preserve">III. Информация о заключенных контрактах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6947"/>
        <w:gridCol w:w="2074"/>
      </w:tblGrid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Виды заключенных контрактов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Уникальные номера реестровых записей из реестра контрактов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Контракты, заключенные заказчиками с субъектами малого предпринимательства и социально ориентированными некоммерческими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-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Контракты, содержащие условие о привлечении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-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Контракты, заключенные в рамках осуществления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/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контракты на оказание услуг по предоставлению кредитов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-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контракты, заключенные с единственным поставщиком (подрядчиком, исполнителем) в соответствии с частями 1 и 12 статьи 93 Федерального закона за исключением контрактов,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-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контракты,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-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контракты на выполнение работ в области использования атомной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-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контракты, при осуществлении которых применяются закрытые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-</w:t>
            </w:r>
          </w:p>
        </w:tc>
      </w:tr>
      <w:tr w:rsidR="000437B3" w:rsidRPr="000437B3" w:rsidTr="00043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контракты на поставку лекарственных препаратов для медицинского применения и медицинских изделий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7B3" w:rsidRPr="000437B3" w:rsidRDefault="000437B3" w:rsidP="000437B3">
            <w:r w:rsidRPr="000437B3">
              <w:t>-</w:t>
            </w:r>
          </w:p>
        </w:tc>
      </w:tr>
    </w:tbl>
    <w:p w:rsidR="000437B3" w:rsidRPr="000437B3" w:rsidRDefault="000437B3" w:rsidP="000437B3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6"/>
        <w:gridCol w:w="6549"/>
      </w:tblGrid>
      <w:tr w:rsidR="000437B3" w:rsidRPr="000437B3" w:rsidTr="000437B3">
        <w:trPr>
          <w:tblCellSpacing w:w="0" w:type="dxa"/>
        </w:trPr>
        <w:tc>
          <w:tcPr>
            <w:tcW w:w="1500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rPr>
                <w:b/>
                <w:bCs/>
              </w:rPr>
              <w:t>Руководитель</w:t>
            </w:r>
            <w:r w:rsidRPr="000437B3">
              <w:br/>
            </w:r>
            <w:r w:rsidRPr="000437B3">
              <w:rPr>
                <w:b/>
                <w:bCs/>
              </w:rPr>
              <w:t>(уполномоченный работник)</w:t>
            </w:r>
          </w:p>
        </w:tc>
        <w:tc>
          <w:tcPr>
            <w:tcW w:w="3500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3"/>
              <w:gridCol w:w="1322"/>
              <w:gridCol w:w="2729"/>
            </w:tblGrid>
            <w:tr w:rsidR="000437B3" w:rsidRPr="000437B3">
              <w:trPr>
                <w:tblCellSpacing w:w="15" w:type="dxa"/>
              </w:trPr>
              <w:tc>
                <w:tcPr>
                  <w:tcW w:w="20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37B3" w:rsidRPr="000437B3" w:rsidRDefault="000437B3" w:rsidP="000437B3">
                  <w:r w:rsidRPr="000437B3">
                    <w:t>Глава поселения</w:t>
                  </w:r>
                </w:p>
              </w:tc>
              <w:tc>
                <w:tcPr>
                  <w:tcW w:w="5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37B3" w:rsidRPr="000437B3" w:rsidRDefault="000437B3" w:rsidP="000437B3"/>
              </w:tc>
              <w:tc>
                <w:tcPr>
                  <w:tcW w:w="25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37B3" w:rsidRPr="000437B3" w:rsidRDefault="000437B3" w:rsidP="000437B3">
                  <w:r w:rsidRPr="000437B3">
                    <w:t>ТОРОПЫНИН ЮРИЙ НИКОЛАЕВИЧ</w:t>
                  </w:r>
                </w:p>
              </w:tc>
            </w:tr>
            <w:tr w:rsidR="000437B3" w:rsidRPr="000437B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37B3" w:rsidRPr="000437B3" w:rsidRDefault="000437B3" w:rsidP="000437B3">
                  <w:r w:rsidRPr="000437B3"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37B3" w:rsidRPr="000437B3" w:rsidRDefault="000437B3" w:rsidP="000437B3">
                  <w:r w:rsidRPr="000437B3">
                    <w:t>(подпись)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0437B3" w:rsidRPr="000437B3" w:rsidRDefault="000437B3" w:rsidP="000437B3">
                  <w:r w:rsidRPr="000437B3">
                    <w:t>(расшифровка подписи)</w:t>
                  </w:r>
                </w:p>
              </w:tc>
            </w:tr>
          </w:tbl>
          <w:p w:rsidR="000437B3" w:rsidRPr="000437B3" w:rsidRDefault="000437B3" w:rsidP="000437B3"/>
        </w:tc>
      </w:tr>
    </w:tbl>
    <w:p w:rsidR="000437B3" w:rsidRPr="000437B3" w:rsidRDefault="000437B3" w:rsidP="000437B3">
      <w:pPr>
        <w:rPr>
          <w:vanish/>
        </w:rPr>
      </w:pPr>
    </w:p>
    <w:tbl>
      <w:tblPr>
        <w:tblW w:w="4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</w:tblGrid>
      <w:tr w:rsidR="000437B3" w:rsidRPr="000437B3" w:rsidTr="000437B3">
        <w:trPr>
          <w:trHeight w:val="960"/>
          <w:tblCellSpacing w:w="0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lastRenderedPageBreak/>
              <w:t>М.П.</w:t>
            </w:r>
          </w:p>
        </w:tc>
      </w:tr>
      <w:tr w:rsidR="000437B3" w:rsidRPr="000437B3" w:rsidTr="000437B3">
        <w:trPr>
          <w:tblCellSpacing w:w="0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0437B3" w:rsidRPr="000437B3" w:rsidRDefault="000437B3" w:rsidP="000437B3">
            <w:r w:rsidRPr="000437B3">
              <w:t>«17» января 23г.</w:t>
            </w:r>
          </w:p>
        </w:tc>
      </w:tr>
    </w:tbl>
    <w:p w:rsidR="000437B3" w:rsidRPr="000437B3" w:rsidRDefault="000437B3" w:rsidP="000437B3">
      <w:pPr>
        <w:rPr>
          <w:vanish/>
        </w:rPr>
      </w:pPr>
    </w:p>
    <w:tbl>
      <w:tblPr>
        <w:tblW w:w="0" w:type="auto"/>
        <w:tblCellSpacing w:w="0" w:type="dxa"/>
        <w:tblCellMar>
          <w:left w:w="225" w:type="dxa"/>
          <w:right w:w="150" w:type="dxa"/>
        </w:tblCellMar>
        <w:tblLook w:val="04A0" w:firstRow="1" w:lastRow="0" w:firstColumn="1" w:lastColumn="0" w:noHBand="0" w:noVBand="1"/>
      </w:tblPr>
      <w:tblGrid>
        <w:gridCol w:w="6"/>
      </w:tblGrid>
      <w:tr w:rsidR="000437B3" w:rsidRPr="000437B3" w:rsidTr="000437B3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37B3" w:rsidRPr="000437B3" w:rsidRDefault="000437B3" w:rsidP="000437B3"/>
        </w:tc>
      </w:tr>
    </w:tbl>
    <w:p w:rsidR="00866418" w:rsidRDefault="000437B3">
      <w:r w:rsidRPr="000437B3">
        <w:pict/>
      </w:r>
      <w:bookmarkStart w:id="0" w:name="_GoBack"/>
      <w:bookmarkEnd w:id="0"/>
    </w:p>
    <w:sectPr w:rsidR="00866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B3"/>
    <w:rsid w:val="000437B3"/>
    <w:rsid w:val="0086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FEF38-345A-4064-B1A8-693BD39F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1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2023-01-17T13:11:00Z</dcterms:created>
  <dcterms:modified xsi:type="dcterms:W3CDTF">2023-01-17T13:13:00Z</dcterms:modified>
</cp:coreProperties>
</file>